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1CF" w:rsidRDefault="00FC7A37">
      <w:pPr>
        <w:pStyle w:val="normal0"/>
        <w:spacing w:line="276" w:lineRule="auto"/>
        <w:ind w:left="-90"/>
      </w:pPr>
      <w:bookmarkStart w:id="0" w:name="_GoBack"/>
      <w:bookmarkEnd w:id="0"/>
      <w:r>
        <w:rPr>
          <w:rFonts w:ascii="Times New Roman" w:eastAsia="Times New Roman" w:hAnsi="Times New Roman" w:cs="Times New Roman"/>
          <w:sz w:val="22"/>
          <w:szCs w:val="22"/>
        </w:rPr>
        <w:t xml:space="preserve">          </w:t>
      </w:r>
    </w:p>
    <w:p w:rsidR="002921CF" w:rsidRDefault="00FC7A37">
      <w:pPr>
        <w:pStyle w:val="normal0"/>
        <w:spacing w:line="276" w:lineRule="auto"/>
        <w:ind w:left="-90"/>
        <w:jc w:val="right"/>
      </w:pPr>
      <w:r>
        <w:rPr>
          <w:rFonts w:ascii="Times New Roman" w:eastAsia="Times New Roman" w:hAnsi="Times New Roman" w:cs="Times New Roman"/>
          <w:sz w:val="22"/>
          <w:szCs w:val="22"/>
        </w:rPr>
        <w:t xml:space="preserve">        SY 2016-17</w:t>
      </w:r>
    </w:p>
    <w:p w:rsidR="002921CF" w:rsidRDefault="00FC7A37">
      <w:pPr>
        <w:pStyle w:val="normal0"/>
        <w:spacing w:line="276" w:lineRule="auto"/>
        <w:ind w:left="-90"/>
        <w:jc w:val="right"/>
      </w:pPr>
      <w:r>
        <w:rPr>
          <w:rFonts w:ascii="Times New Roman" w:eastAsia="Times New Roman" w:hAnsi="Times New Roman" w:cs="Times New Roman"/>
          <w:b/>
          <w:color w:val="FF0000"/>
          <w:sz w:val="22"/>
          <w:szCs w:val="22"/>
        </w:rPr>
        <w:t>Sample Option</w:t>
      </w:r>
    </w:p>
    <w:p w:rsidR="002921CF" w:rsidRDefault="00FC7A37">
      <w:pPr>
        <w:pStyle w:val="normal0"/>
        <w:spacing w:line="276" w:lineRule="auto"/>
        <w:ind w:left="-90"/>
        <w:jc w:val="center"/>
      </w:pPr>
      <w:r>
        <w:rPr>
          <w:rFonts w:ascii="Times New Roman" w:eastAsia="Times New Roman" w:hAnsi="Times New Roman" w:cs="Times New Roman"/>
          <w:b/>
          <w:sz w:val="28"/>
          <w:szCs w:val="28"/>
        </w:rPr>
        <w:t>Student Learning Objective (SLO) Results and Reflection Tool</w:t>
      </w:r>
    </w:p>
    <w:p w:rsidR="002921CF" w:rsidRDefault="002921CF">
      <w:pPr>
        <w:pStyle w:val="normal0"/>
        <w:spacing w:line="276" w:lineRule="auto"/>
        <w:jc w:val="center"/>
      </w:pPr>
    </w:p>
    <w:tbl>
      <w:tblPr>
        <w:tblStyle w:val="a"/>
        <w:tblW w:w="928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0"/>
        <w:gridCol w:w="2265"/>
        <w:gridCol w:w="1725"/>
        <w:gridCol w:w="2235"/>
      </w:tblGrid>
      <w:tr w:rsidR="002921CF">
        <w:trPr>
          <w:trHeight w:val="480"/>
          <w:jc w:val="center"/>
        </w:trPr>
        <w:tc>
          <w:tcPr>
            <w:tcW w:w="3060" w:type="dxa"/>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rPr>
              <w:t>Teacher Name:</w:t>
            </w:r>
          </w:p>
          <w:p w:rsidR="002921CF" w:rsidRDefault="002921CF">
            <w:pPr>
              <w:pStyle w:val="normal0"/>
              <w:widowControl w:val="0"/>
              <w:spacing w:line="276" w:lineRule="auto"/>
            </w:pPr>
          </w:p>
        </w:tc>
        <w:tc>
          <w:tcPr>
            <w:tcW w:w="2265" w:type="dxa"/>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rPr>
              <w:t>School:</w:t>
            </w:r>
          </w:p>
        </w:tc>
        <w:tc>
          <w:tcPr>
            <w:tcW w:w="1725" w:type="dxa"/>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rPr>
              <w:t>Grade:</w:t>
            </w:r>
          </w:p>
        </w:tc>
        <w:tc>
          <w:tcPr>
            <w:tcW w:w="2235" w:type="dxa"/>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rPr>
              <w:t>Content:</w:t>
            </w:r>
          </w:p>
        </w:tc>
      </w:tr>
      <w:tr w:rsidR="002921CF">
        <w:trPr>
          <w:trHeight w:val="440"/>
          <w:jc w:val="center"/>
        </w:trPr>
        <w:tc>
          <w:tcPr>
            <w:tcW w:w="5325" w:type="dxa"/>
            <w:gridSpan w:val="2"/>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rPr>
              <w:t>Evaluator:</w:t>
            </w:r>
          </w:p>
        </w:tc>
        <w:tc>
          <w:tcPr>
            <w:tcW w:w="3960" w:type="dxa"/>
            <w:gridSpan w:val="2"/>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rPr>
              <w:t>Date of End of Term Conference:</w:t>
            </w:r>
          </w:p>
          <w:p w:rsidR="002921CF" w:rsidRDefault="002921CF">
            <w:pPr>
              <w:pStyle w:val="normal0"/>
              <w:widowControl w:val="0"/>
              <w:spacing w:line="276" w:lineRule="auto"/>
            </w:pPr>
          </w:p>
        </w:tc>
      </w:tr>
    </w:tbl>
    <w:p w:rsidR="002921CF" w:rsidRDefault="002921CF">
      <w:pPr>
        <w:pStyle w:val="normal0"/>
        <w:spacing w:line="276" w:lineRule="auto"/>
      </w:pPr>
    </w:p>
    <w:tbl>
      <w:tblPr>
        <w:tblStyle w:val="a0"/>
        <w:tblW w:w="928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2921CF">
        <w:tc>
          <w:tcPr>
            <w:tcW w:w="9285" w:type="dxa"/>
            <w:shd w:val="clear" w:color="auto" w:fill="FFFF00"/>
            <w:tcMar>
              <w:top w:w="100" w:type="dxa"/>
              <w:left w:w="100" w:type="dxa"/>
              <w:bottom w:w="100" w:type="dxa"/>
              <w:right w:w="100" w:type="dxa"/>
            </w:tcMar>
          </w:tcPr>
          <w:p w:rsidR="002921CF" w:rsidRDefault="00FC7A37">
            <w:pPr>
              <w:pStyle w:val="normal0"/>
              <w:widowControl w:val="0"/>
              <w:spacing w:line="276" w:lineRule="auto"/>
            </w:pPr>
            <w:r>
              <w:rPr>
                <w:rFonts w:ascii="Times New Roman" w:eastAsia="Times New Roman" w:hAnsi="Times New Roman" w:cs="Times New Roman"/>
                <w:b/>
              </w:rPr>
              <w:t>Goal Results:</w:t>
            </w:r>
          </w:p>
          <w:p w:rsidR="002921CF" w:rsidRDefault="00FC7A37">
            <w:pPr>
              <w:pStyle w:val="normal0"/>
              <w:widowControl w:val="0"/>
              <w:spacing w:line="276" w:lineRule="auto"/>
            </w:pPr>
            <w:r>
              <w:rPr>
                <w:rFonts w:ascii="Times New Roman" w:eastAsia="Times New Roman" w:hAnsi="Times New Roman" w:cs="Times New Roman"/>
                <w:sz w:val="22"/>
                <w:szCs w:val="22"/>
              </w:rPr>
              <w:t>Provide a summary of the analysis of relevant data and state the outcome of your learning goal.</w:t>
            </w:r>
          </w:p>
        </w:tc>
      </w:tr>
      <w:tr w:rsidR="002921CF">
        <w:tc>
          <w:tcPr>
            <w:tcW w:w="9285" w:type="dxa"/>
            <w:tcMar>
              <w:top w:w="100" w:type="dxa"/>
              <w:left w:w="100" w:type="dxa"/>
              <w:bottom w:w="100" w:type="dxa"/>
              <w:right w:w="100" w:type="dxa"/>
            </w:tcMar>
          </w:tcPr>
          <w:p w:rsidR="002921CF" w:rsidRDefault="002921CF">
            <w:pPr>
              <w:pStyle w:val="normal0"/>
              <w:widowControl w:val="0"/>
              <w:spacing w:line="276" w:lineRule="auto"/>
            </w:pPr>
          </w:p>
          <w:p w:rsidR="002921CF" w:rsidRDefault="002921CF">
            <w:pPr>
              <w:pStyle w:val="normal0"/>
              <w:widowControl w:val="0"/>
              <w:spacing w:line="276" w:lineRule="auto"/>
            </w:pPr>
          </w:p>
          <w:p w:rsidR="002921CF" w:rsidRDefault="002921CF">
            <w:pPr>
              <w:pStyle w:val="normal0"/>
              <w:widowControl w:val="0"/>
              <w:spacing w:line="276" w:lineRule="auto"/>
            </w:pPr>
          </w:p>
          <w:p w:rsidR="002921CF" w:rsidRDefault="002921CF">
            <w:pPr>
              <w:pStyle w:val="normal0"/>
              <w:widowControl w:val="0"/>
              <w:spacing w:line="276" w:lineRule="auto"/>
            </w:pPr>
          </w:p>
          <w:p w:rsidR="002921CF" w:rsidRDefault="002921CF">
            <w:pPr>
              <w:pStyle w:val="normal0"/>
              <w:widowControl w:val="0"/>
              <w:spacing w:line="276" w:lineRule="auto"/>
            </w:pPr>
          </w:p>
          <w:p w:rsidR="002921CF" w:rsidRDefault="002921CF">
            <w:pPr>
              <w:pStyle w:val="normal0"/>
              <w:widowControl w:val="0"/>
              <w:spacing w:line="276" w:lineRule="auto"/>
            </w:pPr>
          </w:p>
        </w:tc>
      </w:tr>
    </w:tbl>
    <w:p w:rsidR="002921CF" w:rsidRDefault="002921CF">
      <w:pPr>
        <w:pStyle w:val="normal0"/>
        <w:spacing w:line="276" w:lineRule="auto"/>
      </w:pPr>
    </w:p>
    <w:p w:rsidR="002921CF" w:rsidRDefault="00FC7A37">
      <w:pPr>
        <w:pStyle w:val="normal0"/>
        <w:spacing w:line="276" w:lineRule="auto"/>
      </w:pPr>
      <w:r>
        <w:rPr>
          <w:rFonts w:ascii="Times New Roman" w:eastAsia="Times New Roman" w:hAnsi="Times New Roman" w:cs="Times New Roman"/>
          <w:i/>
        </w:rPr>
        <w:t>The questions below are designed to assist in reflection and preparation for the End of Term Conference.  Questions posed during the conference may vary from these sample questions and should reflect individual experiences and results.</w:t>
      </w:r>
    </w:p>
    <w:p w:rsidR="002921CF" w:rsidRDefault="002921CF">
      <w:pPr>
        <w:pStyle w:val="normal0"/>
        <w:spacing w:line="276" w:lineRule="auto"/>
      </w:pPr>
    </w:p>
    <w:p w:rsidR="002921CF" w:rsidRDefault="00FC7A37">
      <w:pPr>
        <w:pStyle w:val="normal0"/>
        <w:spacing w:line="276" w:lineRule="auto"/>
      </w:pPr>
      <w:r>
        <w:rPr>
          <w:rFonts w:ascii="Times New Roman" w:eastAsia="Times New Roman" w:hAnsi="Times New Roman" w:cs="Times New Roman"/>
          <w:b/>
        </w:rPr>
        <w:t>If you met your SLO:</w:t>
      </w:r>
    </w:p>
    <w:p w:rsidR="002921CF" w:rsidRDefault="002921CF">
      <w:pPr>
        <w:pStyle w:val="normal0"/>
        <w:spacing w:line="276" w:lineRule="auto"/>
      </w:pPr>
    </w:p>
    <w:p w:rsidR="002921CF" w:rsidRDefault="00FC7A37">
      <w:pPr>
        <w:pStyle w:val="normal0"/>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Upon reflection, how well do you think the learning goal addressed the students’ most important learning needs?  </w:t>
      </w:r>
    </w:p>
    <w:p w:rsidR="002921CF" w:rsidRDefault="002921CF">
      <w:pPr>
        <w:pStyle w:val="normal0"/>
        <w:spacing w:line="276" w:lineRule="auto"/>
      </w:pPr>
    </w:p>
    <w:p w:rsidR="002921CF" w:rsidRDefault="00FC7A37">
      <w:pPr>
        <w:pStyle w:val="normal0"/>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Did the baseline data provide accurate information enabling you to set ambitious but reachable expected target(s) for each student?  Explain. </w:t>
      </w:r>
    </w:p>
    <w:p w:rsidR="002921CF" w:rsidRDefault="002921CF">
      <w:pPr>
        <w:pStyle w:val="normal0"/>
        <w:spacing w:line="276" w:lineRule="auto"/>
      </w:pPr>
    </w:p>
    <w:p w:rsidR="002921CF" w:rsidRDefault="00FC7A37">
      <w:pPr>
        <w:pStyle w:val="normal0"/>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What were some of the most effective teaching strategies that enabled you to reach this learning goal?</w:t>
      </w:r>
    </w:p>
    <w:p w:rsidR="002921CF" w:rsidRDefault="002921CF">
      <w:pPr>
        <w:pStyle w:val="normal0"/>
        <w:spacing w:line="276" w:lineRule="auto"/>
      </w:pPr>
    </w:p>
    <w:p w:rsidR="002921CF" w:rsidRDefault="00FC7A37">
      <w:pPr>
        <w:pStyle w:val="normal0"/>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How did you measure the effectiveness of different teaching strategies during the instructional term?</w:t>
      </w:r>
    </w:p>
    <w:p w:rsidR="002921CF" w:rsidRDefault="002921CF">
      <w:pPr>
        <w:pStyle w:val="normal0"/>
        <w:spacing w:line="276" w:lineRule="auto"/>
      </w:pPr>
    </w:p>
    <w:p w:rsidR="002921CF" w:rsidRDefault="002921CF">
      <w:pPr>
        <w:pStyle w:val="normal0"/>
        <w:spacing w:line="276" w:lineRule="auto"/>
      </w:pPr>
    </w:p>
    <w:p w:rsidR="002921CF" w:rsidRDefault="002921CF">
      <w:pPr>
        <w:pStyle w:val="normal0"/>
        <w:spacing w:line="276" w:lineRule="auto"/>
      </w:pPr>
    </w:p>
    <w:p w:rsidR="002921CF" w:rsidRDefault="002921CF">
      <w:pPr>
        <w:pStyle w:val="normal0"/>
        <w:spacing w:line="276" w:lineRule="auto"/>
      </w:pPr>
    </w:p>
    <w:p w:rsidR="002921CF" w:rsidRDefault="00FC7A37">
      <w:pPr>
        <w:pStyle w:val="normal0"/>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well did your assessment(s) align to your learning goal?  Were the assessment(s) appropriately </w:t>
      </w:r>
      <w:proofErr w:type="spellStart"/>
      <w:r>
        <w:rPr>
          <w:rFonts w:ascii="Times New Roman" w:eastAsia="Times New Roman" w:hAnsi="Times New Roman" w:cs="Times New Roman"/>
        </w:rPr>
        <w:t>scaffolded</w:t>
      </w:r>
      <w:proofErr w:type="spellEnd"/>
      <w:r>
        <w:rPr>
          <w:rFonts w:ascii="Times New Roman" w:eastAsia="Times New Roman" w:hAnsi="Times New Roman" w:cs="Times New Roman"/>
        </w:rPr>
        <w:t xml:space="preserve">? </w:t>
      </w:r>
    </w:p>
    <w:p w:rsidR="002921CF" w:rsidRDefault="002921CF">
      <w:pPr>
        <w:pStyle w:val="normal0"/>
        <w:spacing w:line="276" w:lineRule="auto"/>
      </w:pPr>
    </w:p>
    <w:p w:rsidR="002921CF" w:rsidRDefault="00FC7A37">
      <w:pPr>
        <w:pStyle w:val="normal0"/>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Did you apply the SLO process of goal setting and collecting and monitoring data to additional instructional goals during this instructional term?  Explain. </w:t>
      </w:r>
    </w:p>
    <w:p w:rsidR="002921CF" w:rsidRDefault="002921CF">
      <w:pPr>
        <w:pStyle w:val="normal0"/>
        <w:spacing w:line="276" w:lineRule="auto"/>
      </w:pPr>
    </w:p>
    <w:p w:rsidR="002921CF" w:rsidRDefault="00FC7A37">
      <w:pPr>
        <w:pStyle w:val="normal0"/>
        <w:spacing w:line="276" w:lineRule="auto"/>
      </w:pPr>
      <w:r>
        <w:rPr>
          <w:rFonts w:ascii="Times New Roman" w:eastAsia="Times New Roman" w:hAnsi="Times New Roman" w:cs="Times New Roman"/>
          <w:b/>
        </w:rPr>
        <w:t>For SLOs supported by Data Teams:</w:t>
      </w:r>
    </w:p>
    <w:p w:rsidR="002921CF" w:rsidRDefault="002921CF">
      <w:pPr>
        <w:pStyle w:val="normal0"/>
        <w:spacing w:line="276" w:lineRule="auto"/>
      </w:pPr>
    </w:p>
    <w:p w:rsidR="002921CF" w:rsidRDefault="00FC7A37">
      <w:pPr>
        <w:pStyle w:val="normal0"/>
        <w:numPr>
          <w:ilvl w:val="0"/>
          <w:numId w:val="1"/>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Was the data team process helpful in monitoring progress towards your learning goal?  Explain.</w:t>
      </w:r>
    </w:p>
    <w:p w:rsidR="002921CF" w:rsidRDefault="002921CF">
      <w:pPr>
        <w:pStyle w:val="normal0"/>
        <w:spacing w:line="276" w:lineRule="auto"/>
      </w:pPr>
    </w:p>
    <w:p w:rsidR="002921CF" w:rsidRDefault="00FC7A37">
      <w:pPr>
        <w:pStyle w:val="normal0"/>
        <w:numPr>
          <w:ilvl w:val="0"/>
          <w:numId w:val="1"/>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How would you advise the data team to provide better support for the SLO?  What worked, and what should be improved?</w:t>
      </w:r>
    </w:p>
    <w:p w:rsidR="002921CF" w:rsidRDefault="002921CF">
      <w:pPr>
        <w:pStyle w:val="normal0"/>
        <w:spacing w:line="276" w:lineRule="auto"/>
      </w:pPr>
    </w:p>
    <w:p w:rsidR="002921CF" w:rsidRDefault="00FC7A37">
      <w:pPr>
        <w:pStyle w:val="normal0"/>
        <w:spacing w:line="276" w:lineRule="auto"/>
      </w:pPr>
      <w:r>
        <w:rPr>
          <w:rFonts w:ascii="Times New Roman" w:eastAsia="Times New Roman" w:hAnsi="Times New Roman" w:cs="Times New Roman"/>
          <w:b/>
        </w:rPr>
        <w:t>If you did not meet your SLO:</w:t>
      </w:r>
    </w:p>
    <w:p w:rsidR="002921CF" w:rsidRDefault="002921CF">
      <w:pPr>
        <w:pStyle w:val="normal0"/>
        <w:spacing w:line="276" w:lineRule="auto"/>
      </w:pPr>
    </w:p>
    <w:p w:rsidR="002921CF" w:rsidRDefault="00FC7A37">
      <w:pPr>
        <w:pStyle w:val="normal0"/>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How did you approach measuring the effectiveness of your instructional strategies?  How consistent were you in evaluating your effectiveness throughout the instructional interval? </w:t>
      </w:r>
    </w:p>
    <w:p w:rsidR="002921CF" w:rsidRDefault="002921CF">
      <w:pPr>
        <w:pStyle w:val="normal0"/>
        <w:spacing w:line="276" w:lineRule="auto"/>
      </w:pPr>
    </w:p>
    <w:p w:rsidR="002921CF" w:rsidRDefault="00FC7A37">
      <w:pPr>
        <w:pStyle w:val="normal0"/>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In hindsight, how confident are you that the assessment(s) accurately measured the SLO?</w:t>
      </w:r>
    </w:p>
    <w:p w:rsidR="002921CF" w:rsidRDefault="002921CF">
      <w:pPr>
        <w:pStyle w:val="normal0"/>
        <w:spacing w:line="276" w:lineRule="auto"/>
      </w:pPr>
    </w:p>
    <w:p w:rsidR="002921CF" w:rsidRDefault="00FC7A37">
      <w:pPr>
        <w:pStyle w:val="normal0"/>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What component of the SLO would you make the most adjustments on:  the assessment(s), the expected target(s), the instructional strategies or the overall learning goal? Explain why.</w:t>
      </w:r>
    </w:p>
    <w:p w:rsidR="002921CF" w:rsidRDefault="002921CF">
      <w:pPr>
        <w:pStyle w:val="normal0"/>
        <w:spacing w:line="276" w:lineRule="auto"/>
      </w:pPr>
    </w:p>
    <w:p w:rsidR="002921CF" w:rsidRDefault="00FC7A37">
      <w:pPr>
        <w:pStyle w:val="normal0"/>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Upon reflection, what did you learn about your teaching practices through the SLO process?  What areas of support might you need? </w:t>
      </w:r>
    </w:p>
    <w:p w:rsidR="002921CF" w:rsidRDefault="002921CF">
      <w:pPr>
        <w:pStyle w:val="normal0"/>
        <w:spacing w:line="276" w:lineRule="auto"/>
      </w:pPr>
    </w:p>
    <w:p w:rsidR="002921CF" w:rsidRDefault="002921CF">
      <w:pPr>
        <w:pStyle w:val="normal0"/>
        <w:spacing w:line="276" w:lineRule="auto"/>
      </w:pPr>
    </w:p>
    <w:sectPr w:rsidR="002921CF">
      <w:headerReference w:type="default" r:id="rId11"/>
      <w:footerReference w:type="default" r:id="rId12"/>
      <w:pgSz w:w="12240" w:h="15840"/>
      <w:pgMar w:top="1152" w:right="1627" w:bottom="720" w:left="162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85" w:rsidRDefault="00FC7A37">
      <w:r>
        <w:separator/>
      </w:r>
    </w:p>
  </w:endnote>
  <w:endnote w:type="continuationSeparator" w:id="0">
    <w:p w:rsidR="007E7685" w:rsidRDefault="00F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FC7A37">
    <w:pPr>
      <w:pStyle w:val="normal0"/>
      <w:tabs>
        <w:tab w:val="center" w:pos="4680"/>
        <w:tab w:val="right" w:pos="9360"/>
      </w:tabs>
      <w:spacing w:after="720"/>
      <w:ind w:left="-450" w:firstLine="270"/>
    </w:pPr>
    <w:r>
      <w:rPr>
        <w:rFonts w:ascii="Times New Roman" w:eastAsia="Times New Roman" w:hAnsi="Times New Roman" w:cs="Times New Roman"/>
        <w:sz w:val="16"/>
        <w:szCs w:val="16"/>
      </w:rPr>
      <w:t>Updated SY 2016-17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85" w:rsidRDefault="00FC7A37">
      <w:r>
        <w:separator/>
      </w:r>
    </w:p>
  </w:footnote>
  <w:footnote w:type="continuationSeparator" w:id="0">
    <w:p w:rsidR="007E7685" w:rsidRDefault="00FC7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FC7A37">
    <w:pPr>
      <w:pStyle w:val="normal0"/>
      <w:ind w:left="-90" w:hanging="270"/>
      <w:jc w:val="center"/>
    </w:pPr>
    <w:r>
      <w:rPr>
        <w:noProof/>
      </w:rPr>
      <w:drawing>
        <wp:inline distT="0" distB="0" distL="114300" distR="114300">
          <wp:extent cx="6743891" cy="504825"/>
          <wp:effectExtent l="0" t="0" r="0" b="0"/>
          <wp:docPr id="1" name="image01.png" descr="Description: E:\SLO\EES Logo\EES Logo PPT Banner.png"/>
          <wp:cNvGraphicFramePr/>
          <a:graphic xmlns:a="http://schemas.openxmlformats.org/drawingml/2006/main">
            <a:graphicData uri="http://schemas.openxmlformats.org/drawingml/2006/picture">
              <pic:pic xmlns:pic="http://schemas.openxmlformats.org/drawingml/2006/picture">
                <pic:nvPicPr>
                  <pic:cNvPr id="0" name="image01.png" descr="Description: E:\SLO\EES Logo\EES Logo PPT Banner.png"/>
                  <pic:cNvPicPr preferRelativeResize="0"/>
                </pic:nvPicPr>
                <pic:blipFill>
                  <a:blip r:embed="rId1"/>
                  <a:srcRect/>
                  <a:stretch>
                    <a:fillRect/>
                  </a:stretch>
                </pic:blipFill>
                <pic:spPr>
                  <a:xfrm>
                    <a:off x="0" y="0"/>
                    <a:ext cx="6743891" cy="50482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3738B"/>
    <w:multiLevelType w:val="multilevel"/>
    <w:tmpl w:val="B4606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4B92E3A"/>
    <w:multiLevelType w:val="multilevel"/>
    <w:tmpl w:val="4438AA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C912498"/>
    <w:multiLevelType w:val="multilevel"/>
    <w:tmpl w:val="1C30B6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21CF"/>
    <w:rsid w:val="002921CF"/>
    <w:rsid w:val="007E7685"/>
    <w:rsid w:val="00E81C4B"/>
    <w:rsid w:val="00FC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A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A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Type xmlns="0ae00c6a-4004-421f-8041-072dac16309e">SLO Document</Resourc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E7D4917F3B54E97E432020589F7BB" ma:contentTypeVersion="4" ma:contentTypeDescription="Create a new document." ma:contentTypeScope="" ma:versionID="9f37a23a99ab66b84145e812a899fb48">
  <xsd:schema xmlns:xsd="http://www.w3.org/2001/XMLSchema" xmlns:xs="http://www.w3.org/2001/XMLSchema" xmlns:p="http://schemas.microsoft.com/office/2006/metadata/properties" xmlns:ns2="0ae00c6a-4004-421f-8041-072dac16309e" targetNamespace="http://schemas.microsoft.com/office/2006/metadata/properties" ma:root="true" ma:fieldsID="f2ab09668edc0d5fc8febd87a677ae31" ns2:_="">
    <xsd:import namespace="0ae00c6a-4004-421f-8041-072dac16309e"/>
    <xsd:element name="properties">
      <xsd:complexType>
        <xsd:sequence>
          <xsd:element name="documentManagement">
            <xsd:complexType>
              <xsd:all>
                <xsd:element ref="ns2:Resourc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00c6a-4004-421f-8041-072dac16309e" elementFormDefault="qualified">
    <xsd:import namespace="http://schemas.microsoft.com/office/2006/documentManagement/types"/>
    <xsd:import namespace="http://schemas.microsoft.com/office/infopath/2007/PartnerControls"/>
    <xsd:element name="Resource_x0020_Type" ma:index="8" ma:displayName="Resource Type" ma:format="Dropdown" ma:internalName="Resource_x0020_Type">
      <xsd:simpleType>
        <xsd:restriction base="dms:Choice">
          <xsd:enumeration value="SLO Document"/>
          <xsd:enumeration value="SLO Sample"/>
          <xsd:enumeration value="SSIO Document"/>
          <xsd:enumeration value="SSIO Samp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BB501-3E4A-4323-8238-4BB6A448D917}">
  <ds:schemaRefs>
    <ds:schemaRef ds:uri="http://schemas.microsoft.com/office/2006/metadata/properties"/>
    <ds:schemaRef ds:uri="http://schemas.microsoft.com/office/infopath/2007/PartnerControls"/>
    <ds:schemaRef ds:uri="0ae00c6a-4004-421f-8041-072dac16309e"/>
  </ds:schemaRefs>
</ds:datastoreItem>
</file>

<file path=customXml/itemProps2.xml><?xml version="1.0" encoding="utf-8"?>
<ds:datastoreItem xmlns:ds="http://schemas.openxmlformats.org/officeDocument/2006/customXml" ds:itemID="{3C87445A-C7F1-4A66-BA69-0D61B4822228}">
  <ds:schemaRefs>
    <ds:schemaRef ds:uri="http://schemas.microsoft.com/sharepoint/v3/contenttype/forms"/>
  </ds:schemaRefs>
</ds:datastoreItem>
</file>

<file path=customXml/itemProps3.xml><?xml version="1.0" encoding="utf-8"?>
<ds:datastoreItem xmlns:ds="http://schemas.openxmlformats.org/officeDocument/2006/customXml" ds:itemID="{D13E2F72-6167-4346-A961-53A1DAE8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00c6a-4004-421f-8041-072dac163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Macintosh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Results and Reflection Tool</dc:title>
  <cp:lastModifiedBy>Office User</cp:lastModifiedBy>
  <cp:revision>2</cp:revision>
  <dcterms:created xsi:type="dcterms:W3CDTF">2016-09-12T21:59:00Z</dcterms:created>
  <dcterms:modified xsi:type="dcterms:W3CDTF">2016-09-12T21:59:00Z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0x01010034FE7D4917F3B54E97E432020589F7BB</vt:lpwstr>
  </property>
  <property fmtid="{D5CDD505-2E9C-101B-9397-08002B2CF9AE}" pid="3" name="Resource Type">
    <vt:lpwstr>SLO Document</vt:lpwstr>
  </property>
</Properties>
</file>